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E34" w:rsidRDefault="00DD3E34" w:rsidP="00DD3E34">
      <w:pPr>
        <w:pStyle w:val="a00"/>
        <w:shd w:val="clear" w:color="auto" w:fill="FCFCFC"/>
        <w:spacing w:before="0" w:beforeAutospacing="0" w:after="200" w:afterAutospacing="0" w:line="293" w:lineRule="atLeast"/>
        <w:jc w:val="center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ЧАСТНОЕ УЧРЕЖДЕНИЕ ДОПОЛНИТЕЛЬНОГО ПРОФЕССИОНАЛЬНОГО ОБРАЗОВАНИЯ</w:t>
      </w:r>
    </w:p>
    <w:p w:rsidR="00DD3E34" w:rsidRDefault="00DD3E34" w:rsidP="00DD3E34">
      <w:pPr>
        <w:pStyle w:val="a00"/>
        <w:shd w:val="clear" w:color="auto" w:fill="FCFCFC"/>
        <w:spacing w:before="0" w:beforeAutospacing="0" w:after="200" w:afterAutospacing="0" w:line="293" w:lineRule="atLeast"/>
        <w:jc w:val="center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«СРЕДА ОБУЧЕНИЯ»</w:t>
      </w:r>
    </w:p>
    <w:p w:rsidR="00DD3E34" w:rsidRDefault="00DD3E34" w:rsidP="00DD3E34">
      <w:pPr>
        <w:pStyle w:val="a00"/>
        <w:shd w:val="clear" w:color="auto" w:fill="FCFCFC"/>
        <w:spacing w:before="0" w:beforeAutospacing="0" w:after="200" w:afterAutospacing="0" w:line="293" w:lineRule="atLeast"/>
        <w:jc w:val="center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:rsidR="00DD3E34" w:rsidRDefault="00DD3E34" w:rsidP="00DD3E34">
      <w:pPr>
        <w:pStyle w:val="a00"/>
        <w:shd w:val="clear" w:color="auto" w:fill="FCFCFC"/>
        <w:spacing w:before="0" w:beforeAutospacing="0" w:after="200" w:afterAutospacing="0" w:line="293" w:lineRule="atLeast"/>
        <w:jc w:val="center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:rsidR="00DD3E34" w:rsidRDefault="00DD3E34" w:rsidP="00DD3E34">
      <w:pPr>
        <w:pStyle w:val="a00"/>
        <w:shd w:val="clear" w:color="auto" w:fill="FCFCFC"/>
        <w:spacing w:before="0" w:beforeAutospacing="0" w:after="200" w:afterAutospacing="0" w:line="293" w:lineRule="atLeast"/>
        <w:jc w:val="center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:rsidR="00DD3E34" w:rsidRDefault="00DD3E34" w:rsidP="00DD3E34">
      <w:pPr>
        <w:pStyle w:val="a00"/>
        <w:shd w:val="clear" w:color="auto" w:fill="FCFCFC"/>
        <w:spacing w:before="0" w:beforeAutospacing="0" w:after="200" w:afterAutospacing="0" w:line="293" w:lineRule="atLeast"/>
        <w:jc w:val="center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:rsidR="00DD3E34" w:rsidRDefault="00DD3E34" w:rsidP="00DD3E34">
      <w:pPr>
        <w:pStyle w:val="a00"/>
        <w:shd w:val="clear" w:color="auto" w:fill="FCFCFC"/>
        <w:spacing w:before="0" w:beforeAutospacing="0" w:after="200" w:afterAutospacing="0" w:line="293" w:lineRule="atLeast"/>
        <w:jc w:val="center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32"/>
          <w:szCs w:val="32"/>
        </w:rPr>
        <w:t>Итоговая работа по дисциплине:</w:t>
      </w:r>
      <w:r>
        <w:rPr>
          <w:color w:val="000000"/>
          <w:sz w:val="32"/>
          <w:szCs w:val="32"/>
        </w:rPr>
        <w:br/>
        <w:t>«Диагностика детско-родительских отношений»</w:t>
      </w:r>
    </w:p>
    <w:p w:rsidR="00DD3E34" w:rsidRDefault="00DD3E34" w:rsidP="00DD3E34">
      <w:pPr>
        <w:pStyle w:val="a00"/>
        <w:shd w:val="clear" w:color="auto" w:fill="FCFCFC"/>
        <w:spacing w:before="0" w:beforeAutospacing="0" w:after="200" w:afterAutospacing="0" w:line="293" w:lineRule="atLeast"/>
        <w:jc w:val="both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:rsidR="00DD3E34" w:rsidRDefault="00DD3E34" w:rsidP="00DD3E34">
      <w:pPr>
        <w:pStyle w:val="a00"/>
        <w:shd w:val="clear" w:color="auto" w:fill="FCFCFC"/>
        <w:spacing w:before="0" w:beforeAutospacing="0" w:after="200" w:afterAutospacing="0" w:line="293" w:lineRule="atLeast"/>
        <w:jc w:val="both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:rsidR="00DD3E34" w:rsidRDefault="00DD3E34" w:rsidP="00DD3E34">
      <w:pPr>
        <w:pStyle w:val="a00"/>
        <w:shd w:val="clear" w:color="auto" w:fill="FCFCFC"/>
        <w:spacing w:before="0" w:beforeAutospacing="0" w:after="200" w:afterAutospacing="0" w:line="293" w:lineRule="atLeast"/>
        <w:jc w:val="both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:rsidR="00DD3E34" w:rsidRDefault="00DD3E34" w:rsidP="00DD3E34">
      <w:pPr>
        <w:pStyle w:val="a00"/>
        <w:shd w:val="clear" w:color="auto" w:fill="FCFCFC"/>
        <w:spacing w:before="0" w:beforeAutospacing="0" w:after="200" w:afterAutospacing="0" w:line="293" w:lineRule="atLeast"/>
        <w:jc w:val="both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:rsidR="00DD3E34" w:rsidRDefault="00DD3E34" w:rsidP="00DD3E34">
      <w:pPr>
        <w:pStyle w:val="a00"/>
        <w:shd w:val="clear" w:color="auto" w:fill="FCFCFC"/>
        <w:spacing w:before="0" w:beforeAutospacing="0" w:after="200" w:afterAutospacing="0" w:line="293" w:lineRule="atLeast"/>
        <w:jc w:val="both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:rsidR="00DD3E34" w:rsidRDefault="00DD3E34" w:rsidP="00DD3E34">
      <w:pPr>
        <w:pStyle w:val="a00"/>
        <w:shd w:val="clear" w:color="auto" w:fill="FCFCFC"/>
        <w:spacing w:before="0" w:beforeAutospacing="0" w:after="200" w:afterAutospacing="0" w:line="293" w:lineRule="atLeast"/>
        <w:jc w:val="both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:rsidR="00DD3E34" w:rsidRDefault="00DD3E34" w:rsidP="00DD3E34">
      <w:pPr>
        <w:pStyle w:val="a00"/>
        <w:shd w:val="clear" w:color="auto" w:fill="FCFCFC"/>
        <w:spacing w:before="0" w:beforeAutospacing="0" w:after="200" w:afterAutospacing="0" w:line="293" w:lineRule="atLeast"/>
        <w:jc w:val="both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br/>
      </w:r>
      <w:r>
        <w:rPr>
          <w:color w:val="000000"/>
          <w:sz w:val="20"/>
          <w:szCs w:val="20"/>
        </w:rPr>
        <w:br/>
      </w:r>
      <w:r>
        <w:rPr>
          <w:color w:val="000000"/>
          <w:sz w:val="28"/>
          <w:szCs w:val="28"/>
        </w:rPr>
        <w:t>Выполнил(а): Иванов И.И.</w:t>
      </w:r>
      <w:r>
        <w:rPr>
          <w:color w:val="000000"/>
          <w:sz w:val="28"/>
          <w:szCs w:val="28"/>
        </w:rPr>
        <w:br/>
        <w:t>Проверил: Соколовская Ю.О.</w:t>
      </w:r>
    </w:p>
    <w:p w:rsidR="00DD3E34" w:rsidRDefault="00DD3E34" w:rsidP="00DD3E34">
      <w:pPr>
        <w:pStyle w:val="a00"/>
        <w:shd w:val="clear" w:color="auto" w:fill="FCFCFC"/>
        <w:spacing w:before="0" w:beforeAutospacing="0" w:after="260" w:afterAutospacing="0" w:line="293" w:lineRule="atLeast"/>
        <w:jc w:val="center"/>
        <w:rPr>
          <w:rFonts w:ascii="Georgia" w:hAnsi="Georgia"/>
          <w:color w:val="000000"/>
          <w:sz w:val="26"/>
          <w:szCs w:val="26"/>
        </w:rPr>
      </w:pPr>
    </w:p>
    <w:p w:rsidR="00DD3E34" w:rsidRDefault="00DD3E34" w:rsidP="00DD3E34">
      <w:pPr>
        <w:pStyle w:val="a00"/>
        <w:shd w:val="clear" w:color="auto" w:fill="FCFCFC"/>
        <w:spacing w:before="0" w:beforeAutospacing="0" w:after="200" w:afterAutospacing="0" w:line="293" w:lineRule="atLeast"/>
        <w:jc w:val="center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:rsidR="00DD3E34" w:rsidRDefault="00DD3E34" w:rsidP="00DD3E34">
      <w:pPr>
        <w:pStyle w:val="a00"/>
        <w:shd w:val="clear" w:color="auto" w:fill="FCFCFC"/>
        <w:spacing w:before="0" w:beforeAutospacing="0" w:after="200" w:afterAutospacing="0" w:line="293" w:lineRule="atLeast"/>
        <w:jc w:val="center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:rsidR="00DD3E34" w:rsidRDefault="00DD3E34" w:rsidP="00DD3E34">
      <w:pPr>
        <w:pStyle w:val="a00"/>
        <w:shd w:val="clear" w:color="auto" w:fill="FCFCFC"/>
        <w:spacing w:before="0" w:beforeAutospacing="0" w:after="200" w:afterAutospacing="0" w:line="293" w:lineRule="atLeast"/>
        <w:jc w:val="center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:rsidR="00DD3E34" w:rsidRDefault="00DD3E34" w:rsidP="00DD3E34">
      <w:pPr>
        <w:pStyle w:val="a00"/>
        <w:shd w:val="clear" w:color="auto" w:fill="FCFCFC"/>
        <w:spacing w:before="0" w:beforeAutospacing="0" w:after="200" w:afterAutospacing="0" w:line="293" w:lineRule="atLeast"/>
        <w:jc w:val="both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:rsidR="00DD3E34" w:rsidRDefault="00DD3E34" w:rsidP="00DD3E34">
      <w:pPr>
        <w:pStyle w:val="a00"/>
        <w:shd w:val="clear" w:color="auto" w:fill="FCFCFC"/>
        <w:spacing w:before="0" w:beforeAutospacing="0" w:after="260" w:afterAutospacing="0" w:line="293" w:lineRule="atLeast"/>
        <w:jc w:val="center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br/>
        <w:t>Москва 2021 г.</w:t>
      </w:r>
    </w:p>
    <w:p w:rsidR="00DD3E34" w:rsidRDefault="00DD3E34" w:rsidP="00DD3E34">
      <w:pPr>
        <w:pStyle w:val="a00"/>
        <w:shd w:val="clear" w:color="auto" w:fill="FCFCFC"/>
        <w:spacing w:before="0" w:beforeAutospacing="0" w:after="200" w:afterAutospacing="0" w:line="293" w:lineRule="atLeast"/>
        <w:jc w:val="center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0"/>
          <w:szCs w:val="20"/>
        </w:rPr>
        <w:t> </w:t>
      </w:r>
    </w:p>
    <w:p w:rsidR="00DD3E34" w:rsidRDefault="00DD3E34" w:rsidP="00DD3E34">
      <w:pPr>
        <w:pStyle w:val="a3"/>
        <w:shd w:val="clear" w:color="auto" w:fill="FCFCFC"/>
        <w:spacing w:before="0" w:beforeAutospacing="0" w:after="200" w:afterAutospacing="0" w:line="293" w:lineRule="atLeast"/>
        <w:jc w:val="both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Задание на зачет:</w:t>
      </w:r>
    </w:p>
    <w:p w:rsidR="00DD3E34" w:rsidRDefault="00DD3E34" w:rsidP="00DD3E34">
      <w:pPr>
        <w:pStyle w:val="a00"/>
        <w:shd w:val="clear" w:color="auto" w:fill="FCFCFC"/>
        <w:spacing w:before="0" w:beforeAutospacing="0" w:after="135" w:afterAutospacing="0" w:line="408" w:lineRule="atLeast"/>
        <w:ind w:left="491" w:hanging="491"/>
        <w:jc w:val="both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14"/>
          <w:szCs w:val="14"/>
        </w:rPr>
        <w:t>         </w:t>
      </w:r>
      <w:r>
        <w:rPr>
          <w:rFonts w:ascii="Georgia" w:hAnsi="Georgia"/>
          <w:color w:val="000000"/>
          <w:sz w:val="26"/>
          <w:szCs w:val="26"/>
        </w:rPr>
        <w:t> </w:t>
      </w:r>
      <w:r>
        <w:rPr>
          <w:color w:val="000000"/>
          <w:sz w:val="28"/>
          <w:szCs w:val="28"/>
        </w:rPr>
        <w:t>Провести с ребенком (от 5 до 19 лет) проективную методику «Рисунок Несуществующего Животного» (РНЖ) и проанализировать ее.</w:t>
      </w:r>
    </w:p>
    <w:p w:rsidR="00DD3E34" w:rsidRDefault="00DD3E34" w:rsidP="00DD3E34">
      <w:pPr>
        <w:pStyle w:val="a00"/>
        <w:shd w:val="clear" w:color="auto" w:fill="FCFCFC"/>
        <w:spacing w:before="0" w:beforeAutospacing="0" w:after="135" w:afterAutospacing="0" w:line="408" w:lineRule="atLeast"/>
        <w:ind w:left="491" w:hanging="491"/>
        <w:jc w:val="both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lastRenderedPageBreak/>
        <w:t>2.</w:t>
      </w:r>
      <w:r>
        <w:rPr>
          <w:color w:val="000000"/>
          <w:sz w:val="14"/>
          <w:szCs w:val="14"/>
        </w:rPr>
        <w:t>         </w:t>
      </w:r>
      <w:r>
        <w:rPr>
          <w:rFonts w:ascii="Georgia" w:hAnsi="Georgia"/>
          <w:color w:val="000000"/>
          <w:sz w:val="26"/>
          <w:szCs w:val="26"/>
        </w:rPr>
        <w:t> </w:t>
      </w:r>
      <w:r>
        <w:rPr>
          <w:color w:val="000000"/>
          <w:sz w:val="28"/>
          <w:szCs w:val="28"/>
        </w:rPr>
        <w:t>Провести с ребенком (от 5 до 19 лет) проективную методику «Семья Животных» и проанализировать ее.</w:t>
      </w:r>
    </w:p>
    <w:p w:rsidR="00DD3E34" w:rsidRDefault="00DD3E34" w:rsidP="00DD3E34">
      <w:pPr>
        <w:pStyle w:val="a00"/>
        <w:shd w:val="clear" w:color="auto" w:fill="FCFCFC"/>
        <w:spacing w:before="0" w:beforeAutospacing="0" w:after="135" w:afterAutospacing="0" w:line="408" w:lineRule="atLeast"/>
        <w:ind w:left="491" w:hanging="491"/>
        <w:jc w:val="both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14"/>
          <w:szCs w:val="14"/>
        </w:rPr>
        <w:t>         </w:t>
      </w:r>
      <w:r>
        <w:rPr>
          <w:rFonts w:ascii="Georgia" w:hAnsi="Georgia"/>
          <w:color w:val="000000"/>
          <w:sz w:val="26"/>
          <w:szCs w:val="26"/>
        </w:rPr>
        <w:t> </w:t>
      </w:r>
      <w:r>
        <w:rPr>
          <w:color w:val="000000"/>
          <w:sz w:val="28"/>
          <w:szCs w:val="28"/>
        </w:rPr>
        <w:t>Провести с родителем ребенка, проективную методику «Семья Животных» и проанализировать ее. (участники из пунктов 2 и 3 - члены одной семьи)</w:t>
      </w:r>
    </w:p>
    <w:p w:rsidR="00DD3E34" w:rsidRDefault="00DD3E34" w:rsidP="00DD3E34">
      <w:pPr>
        <w:pStyle w:val="a00"/>
        <w:shd w:val="clear" w:color="auto" w:fill="FCFCFC"/>
        <w:spacing w:before="0" w:beforeAutospacing="0" w:after="135" w:afterAutospacing="0" w:line="408" w:lineRule="atLeast"/>
        <w:ind w:left="491" w:hanging="491"/>
        <w:jc w:val="both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14"/>
          <w:szCs w:val="14"/>
        </w:rPr>
        <w:t>         </w:t>
      </w:r>
      <w:r>
        <w:rPr>
          <w:rFonts w:ascii="Georgia" w:hAnsi="Georgia"/>
          <w:color w:val="000000"/>
          <w:sz w:val="26"/>
          <w:szCs w:val="26"/>
        </w:rPr>
        <w:t> </w:t>
      </w:r>
      <w:r>
        <w:rPr>
          <w:color w:val="000000"/>
          <w:sz w:val="28"/>
          <w:szCs w:val="28"/>
        </w:rPr>
        <w:t>Провести с родителем методику исследования родительских установок и реакций (PARY) и проанализировать ее. </w:t>
      </w:r>
      <w:r>
        <w:rPr>
          <w:color w:val="000000"/>
          <w:sz w:val="28"/>
          <w:szCs w:val="28"/>
          <w:shd w:val="clear" w:color="auto" w:fill="FCFCFC"/>
        </w:rPr>
        <w:t>(Прикрепить, то что заполнял клиент и прикрепить анализ. Анализ без наглядной части снижает бал)</w:t>
      </w:r>
    </w:p>
    <w:p w:rsidR="00DD3E34" w:rsidRDefault="00DD3E34" w:rsidP="00DD3E34">
      <w:pPr>
        <w:pStyle w:val="a00"/>
        <w:shd w:val="clear" w:color="auto" w:fill="FCFCFC"/>
        <w:spacing w:before="0" w:beforeAutospacing="0" w:after="135" w:afterAutospacing="0" w:line="408" w:lineRule="atLeast"/>
        <w:ind w:left="491" w:hanging="491"/>
        <w:jc w:val="both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5.</w:t>
      </w:r>
      <w:r>
        <w:rPr>
          <w:color w:val="000000"/>
          <w:sz w:val="14"/>
          <w:szCs w:val="14"/>
        </w:rPr>
        <w:t>         </w:t>
      </w:r>
      <w:r>
        <w:rPr>
          <w:rFonts w:ascii="Georgia" w:hAnsi="Georgia"/>
          <w:color w:val="000000"/>
          <w:sz w:val="26"/>
          <w:szCs w:val="26"/>
        </w:rPr>
        <w:t> </w:t>
      </w:r>
      <w:r>
        <w:rPr>
          <w:color w:val="000000"/>
          <w:sz w:val="28"/>
          <w:szCs w:val="28"/>
        </w:rPr>
        <w:t>Провести с родителем тест Толкачева на определение ведущего вектора ребенка. Дети - от 3 до 11 лет. Подросток - с 11 до 19 лет.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CFCFC"/>
        </w:rPr>
        <w:t>(Прикрепить, то что заполнял клиент и прикрепить анализ. Анализ без наглядной части снижает бал)</w:t>
      </w:r>
    </w:p>
    <w:p w:rsidR="00DD3E34" w:rsidRDefault="00DD3E34" w:rsidP="00DD3E34">
      <w:pPr>
        <w:pStyle w:val="a10"/>
        <w:shd w:val="clear" w:color="auto" w:fill="FCFCFC"/>
        <w:spacing w:before="0" w:beforeAutospacing="0" w:after="135" w:afterAutospacing="0" w:line="408" w:lineRule="atLeast"/>
        <w:jc w:val="both"/>
        <w:rPr>
          <w:rFonts w:ascii="Georgia" w:hAnsi="Georgia"/>
          <w:color w:val="000000"/>
          <w:sz w:val="26"/>
          <w:szCs w:val="26"/>
        </w:rPr>
      </w:pPr>
      <w:bookmarkStart w:id="0" w:name="_GoBack"/>
      <w:bookmarkEnd w:id="0"/>
      <w:r>
        <w:rPr>
          <w:color w:val="000000"/>
          <w:sz w:val="28"/>
          <w:szCs w:val="28"/>
        </w:rPr>
        <w:t> </w:t>
      </w:r>
    </w:p>
    <w:p w:rsidR="00DD3E34" w:rsidRDefault="00DD3E34" w:rsidP="00DD3E34">
      <w:pPr>
        <w:pStyle w:val="a10"/>
        <w:shd w:val="clear" w:color="auto" w:fill="FCFCFC"/>
        <w:spacing w:before="0" w:beforeAutospacing="0" w:after="135" w:afterAutospacing="0" w:line="408" w:lineRule="atLeast"/>
        <w:jc w:val="both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:rsidR="00DD3E34" w:rsidRDefault="00DD3E34" w:rsidP="00DD3E34">
      <w:pPr>
        <w:pStyle w:val="a10"/>
        <w:shd w:val="clear" w:color="auto" w:fill="FCFCFC"/>
        <w:spacing w:before="0" w:beforeAutospacing="0" w:after="135" w:afterAutospacing="0" w:line="408" w:lineRule="atLeast"/>
        <w:jc w:val="both"/>
        <w:rPr>
          <w:rFonts w:ascii="Georgia" w:hAnsi="Georgia"/>
          <w:color w:val="000000"/>
          <w:sz w:val="26"/>
          <w:szCs w:val="26"/>
        </w:rPr>
      </w:pPr>
      <w:r>
        <w:rPr>
          <w:b/>
          <w:bCs/>
          <w:color w:val="000000"/>
          <w:sz w:val="28"/>
          <w:szCs w:val="28"/>
        </w:rPr>
        <w:t>В анализе рисунков - что должно быть.</w:t>
      </w:r>
    </w:p>
    <w:p w:rsidR="00DD3E34" w:rsidRDefault="00DD3E34" w:rsidP="00DD3E34">
      <w:pPr>
        <w:pStyle w:val="a10"/>
        <w:shd w:val="clear" w:color="auto" w:fill="FCFCFC"/>
        <w:spacing w:before="0" w:beforeAutospacing="0" w:after="135" w:afterAutospacing="0" w:line="408" w:lineRule="atLeast"/>
        <w:jc w:val="both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:rsidR="00DD3E34" w:rsidRDefault="00DD3E34" w:rsidP="00DD3E34">
      <w:pPr>
        <w:pStyle w:val="a10"/>
        <w:shd w:val="clear" w:color="auto" w:fill="FCFCFC"/>
        <w:spacing w:before="0" w:beforeAutospacing="0" w:after="135" w:afterAutospacing="0" w:line="408" w:lineRule="atLeast"/>
        <w:ind w:left="232" w:hanging="232"/>
        <w:jc w:val="both"/>
        <w:rPr>
          <w:rFonts w:ascii="Georgia" w:hAnsi="Georgia"/>
          <w:color w:val="000000"/>
          <w:sz w:val="26"/>
          <w:szCs w:val="26"/>
        </w:rPr>
      </w:pPr>
      <w:r>
        <w:rPr>
          <w:rFonts w:ascii="inherit" w:hAnsi="inherit"/>
          <w:color w:val="000000"/>
          <w:sz w:val="28"/>
          <w:szCs w:val="28"/>
        </w:rPr>
        <w:t>1.</w:t>
      </w:r>
      <w:r>
        <w:rPr>
          <w:rFonts w:ascii="Georgia" w:hAnsi="Georgia"/>
          <w:color w:val="000000"/>
          <w:sz w:val="26"/>
          <w:szCs w:val="26"/>
        </w:rPr>
        <w:t> </w:t>
      </w:r>
      <w:r>
        <w:rPr>
          <w:color w:val="000000"/>
          <w:sz w:val="28"/>
          <w:szCs w:val="28"/>
        </w:rPr>
        <w:t>Некий анамнез про ребенка и семью. Имя, возраст испытуемого, количество человек, в разводе родители или нет, какие-то значимые вводные, если считаете необходимым.</w:t>
      </w:r>
    </w:p>
    <w:p w:rsidR="00DD3E34" w:rsidRDefault="00DD3E34" w:rsidP="00DD3E34">
      <w:pPr>
        <w:pStyle w:val="a10"/>
        <w:shd w:val="clear" w:color="auto" w:fill="FCFCFC"/>
        <w:spacing w:before="0" w:beforeAutospacing="0" w:after="135" w:afterAutospacing="0" w:line="408" w:lineRule="atLeast"/>
        <w:ind w:left="232" w:hanging="232"/>
        <w:jc w:val="both"/>
        <w:rPr>
          <w:rFonts w:ascii="Georgia" w:hAnsi="Georgia"/>
          <w:color w:val="000000"/>
          <w:sz w:val="26"/>
          <w:szCs w:val="26"/>
        </w:rPr>
      </w:pPr>
      <w:r>
        <w:rPr>
          <w:rFonts w:ascii="inherit" w:hAnsi="inherit"/>
          <w:color w:val="000000"/>
          <w:sz w:val="28"/>
          <w:szCs w:val="28"/>
        </w:rPr>
        <w:t>2.</w:t>
      </w:r>
      <w:r>
        <w:rPr>
          <w:rFonts w:ascii="Georgia" w:hAnsi="Georgia"/>
          <w:color w:val="000000"/>
          <w:sz w:val="26"/>
          <w:szCs w:val="26"/>
        </w:rPr>
        <w:t> </w:t>
      </w:r>
      <w:r>
        <w:rPr>
          <w:color w:val="000000"/>
          <w:sz w:val="28"/>
          <w:szCs w:val="28"/>
        </w:rPr>
        <w:t>Сам рисунок.</w:t>
      </w:r>
    </w:p>
    <w:p w:rsidR="00DD3E34" w:rsidRDefault="00DD3E34" w:rsidP="00DD3E34">
      <w:pPr>
        <w:pStyle w:val="a10"/>
        <w:shd w:val="clear" w:color="auto" w:fill="FCFCFC"/>
        <w:spacing w:before="0" w:beforeAutospacing="0" w:after="135" w:afterAutospacing="0" w:line="408" w:lineRule="atLeast"/>
        <w:ind w:left="232" w:hanging="232"/>
        <w:jc w:val="both"/>
        <w:rPr>
          <w:rFonts w:ascii="Georgia" w:hAnsi="Georgia"/>
          <w:color w:val="000000"/>
          <w:sz w:val="26"/>
          <w:szCs w:val="26"/>
        </w:rPr>
      </w:pPr>
      <w:r>
        <w:rPr>
          <w:rFonts w:ascii="inherit" w:hAnsi="inherit"/>
          <w:color w:val="000000"/>
          <w:sz w:val="28"/>
          <w:szCs w:val="28"/>
        </w:rPr>
        <w:t>3.</w:t>
      </w:r>
      <w:r>
        <w:rPr>
          <w:rFonts w:ascii="Georgia" w:hAnsi="Georgia"/>
          <w:color w:val="000000"/>
          <w:sz w:val="26"/>
          <w:szCs w:val="26"/>
        </w:rPr>
        <w:t> </w:t>
      </w:r>
      <w:r>
        <w:rPr>
          <w:color w:val="000000"/>
          <w:sz w:val="28"/>
          <w:szCs w:val="28"/>
        </w:rPr>
        <w:t>Рассказ ребенка об изображении. (Ответ на вопросы, рассказ о рисунке и его персонаже/персонажах)</w:t>
      </w:r>
    </w:p>
    <w:p w:rsidR="00DD3E34" w:rsidRDefault="00DD3E34" w:rsidP="00DD3E34">
      <w:pPr>
        <w:pStyle w:val="a10"/>
        <w:shd w:val="clear" w:color="auto" w:fill="FCFCFC"/>
        <w:spacing w:before="0" w:beforeAutospacing="0" w:after="135" w:afterAutospacing="0" w:line="408" w:lineRule="atLeast"/>
        <w:ind w:left="232" w:hanging="232"/>
        <w:jc w:val="both"/>
        <w:rPr>
          <w:rFonts w:ascii="Georgia" w:hAnsi="Georgia"/>
          <w:color w:val="000000"/>
          <w:sz w:val="26"/>
          <w:szCs w:val="26"/>
        </w:rPr>
      </w:pPr>
      <w:r>
        <w:rPr>
          <w:rFonts w:ascii="inherit" w:hAnsi="inherit"/>
          <w:color w:val="000000"/>
          <w:sz w:val="28"/>
          <w:szCs w:val="28"/>
        </w:rPr>
        <w:t>4.</w:t>
      </w:r>
      <w:r>
        <w:rPr>
          <w:rFonts w:ascii="Georgia" w:hAnsi="Georgia"/>
          <w:color w:val="000000"/>
          <w:sz w:val="26"/>
          <w:szCs w:val="26"/>
        </w:rPr>
        <w:t> </w:t>
      </w:r>
      <w:r>
        <w:rPr>
          <w:color w:val="000000"/>
          <w:sz w:val="28"/>
          <w:szCs w:val="28"/>
        </w:rPr>
        <w:t>Ваш анализ по ключу. (Тут ВАЖНО не просто по списку пройтись, а подумать и сделать предположение с обоснованием. Должны быть видны ваши рассуждения и логика - есть ваше предположение и тут же описание тех моментов рисунка, на основании чего вы это вывод делали.)</w:t>
      </w:r>
    </w:p>
    <w:p w:rsidR="00DD3E34" w:rsidRDefault="00DD3E34" w:rsidP="00DD3E34">
      <w:pPr>
        <w:pStyle w:val="a10"/>
        <w:shd w:val="clear" w:color="auto" w:fill="FCFCFC"/>
        <w:spacing w:before="0" w:beforeAutospacing="0" w:after="135" w:afterAutospacing="0" w:line="408" w:lineRule="atLeast"/>
        <w:ind w:left="232" w:hanging="232"/>
        <w:jc w:val="both"/>
        <w:rPr>
          <w:rFonts w:ascii="Georgia" w:hAnsi="Georgia"/>
          <w:color w:val="000000"/>
          <w:sz w:val="26"/>
          <w:szCs w:val="26"/>
        </w:rPr>
      </w:pPr>
      <w:r>
        <w:rPr>
          <w:rFonts w:ascii="inherit" w:hAnsi="inherit"/>
          <w:color w:val="000000"/>
          <w:sz w:val="28"/>
          <w:szCs w:val="28"/>
        </w:rPr>
        <w:t>5.</w:t>
      </w:r>
      <w:r>
        <w:rPr>
          <w:rFonts w:ascii="Georgia" w:hAnsi="Georgia"/>
          <w:color w:val="000000"/>
          <w:sz w:val="26"/>
          <w:szCs w:val="26"/>
        </w:rPr>
        <w:t> </w:t>
      </w:r>
      <w:r>
        <w:rPr>
          <w:color w:val="000000"/>
          <w:sz w:val="28"/>
          <w:szCs w:val="28"/>
        </w:rPr>
        <w:t xml:space="preserve">Варианты работы дальнейшей с этим ребенком/родителем/семьей </w:t>
      </w:r>
      <w:proofErr w:type="gramStart"/>
      <w:r>
        <w:rPr>
          <w:color w:val="000000"/>
          <w:sz w:val="28"/>
          <w:szCs w:val="28"/>
        </w:rPr>
        <w:t>Как</w:t>
      </w:r>
      <w:proofErr w:type="gramEnd"/>
      <w:r>
        <w:rPr>
          <w:color w:val="000000"/>
          <w:sz w:val="28"/>
          <w:szCs w:val="28"/>
        </w:rPr>
        <w:t xml:space="preserve"> строили бы дальше работу? Что проверяли и чем? Какие рекомендации/важные акценты построения контакта с ребенком могли бы тут дать маме? </w:t>
      </w:r>
      <w:proofErr w:type="spellStart"/>
      <w:r>
        <w:rPr>
          <w:color w:val="000000"/>
          <w:sz w:val="28"/>
          <w:szCs w:val="28"/>
        </w:rPr>
        <w:t>итд</w:t>
      </w:r>
      <w:proofErr w:type="spellEnd"/>
      <w:r>
        <w:rPr>
          <w:color w:val="000000"/>
          <w:sz w:val="28"/>
          <w:szCs w:val="28"/>
        </w:rPr>
        <w:t>.</w:t>
      </w:r>
    </w:p>
    <w:p w:rsidR="00DD3E34" w:rsidRDefault="00DD3E34" w:rsidP="00DD3E34">
      <w:pPr>
        <w:pStyle w:val="a20"/>
        <w:shd w:val="clear" w:color="auto" w:fill="FCFCFC"/>
        <w:spacing w:before="0" w:beforeAutospacing="0" w:after="135" w:afterAutospacing="0"/>
        <w:jc w:val="both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DD3E34" w:rsidRDefault="00DD3E34" w:rsidP="00DD3E34">
      <w:pPr>
        <w:pStyle w:val="a20"/>
        <w:shd w:val="clear" w:color="auto" w:fill="FCFCFC"/>
        <w:spacing w:before="0" w:beforeAutospacing="0" w:after="135" w:afterAutospacing="0"/>
        <w:jc w:val="both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В методиках</w:t>
      </w:r>
      <w:r>
        <w:rPr>
          <w:rFonts w:ascii="Georgia" w:hAnsi="Georgia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  <w:lang w:val="en-US"/>
        </w:rPr>
        <w:t>PARY</w:t>
      </w:r>
      <w:r>
        <w:rPr>
          <w:rFonts w:ascii="Georgia" w:hAnsi="Georgia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обрабатываете по ключу, и так же делаете некий анализ - на что там у родителя обратили бы внимание.</w:t>
      </w:r>
    </w:p>
    <w:p w:rsidR="00F61557" w:rsidRPr="00DD3E34" w:rsidRDefault="00F61557" w:rsidP="00DD3E34"/>
    <w:sectPr w:rsidR="00F61557" w:rsidRPr="00DD3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CD"/>
    <w:rsid w:val="00892A59"/>
    <w:rsid w:val="00A705CD"/>
    <w:rsid w:val="00DD3E34"/>
    <w:rsid w:val="00F6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A29AC"/>
  <w15:chartTrackingRefBased/>
  <w15:docId w15:val="{D237354F-ECA2-4853-9094-79677DE4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rsid w:val="00DD3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a"/>
    <w:basedOn w:val="a"/>
    <w:rsid w:val="00DD3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DD3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DD3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3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456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3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5</cp:revision>
  <dcterms:created xsi:type="dcterms:W3CDTF">2022-11-23T09:54:00Z</dcterms:created>
  <dcterms:modified xsi:type="dcterms:W3CDTF">2022-11-23T10:03:00Z</dcterms:modified>
</cp:coreProperties>
</file>